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D1" w:rsidRDefault="001A2F4D">
      <w:pPr>
        <w:rPr>
          <w:b/>
        </w:rPr>
      </w:pPr>
      <w:r>
        <w:rPr>
          <w:b/>
        </w:rPr>
        <w:t>CHANGES TO PIs:</w:t>
      </w:r>
    </w:p>
    <w:p w:rsidR="001A2F4D" w:rsidRDefault="001A2F4D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936"/>
        <w:gridCol w:w="3118"/>
        <w:gridCol w:w="2188"/>
      </w:tblGrid>
      <w:tr w:rsidR="001A2F4D" w:rsidTr="001A2F4D">
        <w:tc>
          <w:tcPr>
            <w:tcW w:w="3936" w:type="dxa"/>
          </w:tcPr>
          <w:p w:rsidR="001A2F4D" w:rsidRDefault="001A2F4D">
            <w:pPr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3118" w:type="dxa"/>
          </w:tcPr>
          <w:p w:rsidR="001A2F4D" w:rsidRDefault="001A2F4D">
            <w:pPr>
              <w:rPr>
                <w:b/>
              </w:rPr>
            </w:pPr>
            <w:r>
              <w:rPr>
                <w:b/>
              </w:rPr>
              <w:t>Former PI</w:t>
            </w:r>
          </w:p>
        </w:tc>
        <w:tc>
          <w:tcPr>
            <w:tcW w:w="2188" w:type="dxa"/>
          </w:tcPr>
          <w:p w:rsidR="001A2F4D" w:rsidRDefault="001A2F4D">
            <w:pPr>
              <w:rPr>
                <w:b/>
              </w:rPr>
            </w:pPr>
            <w:r>
              <w:rPr>
                <w:b/>
              </w:rPr>
              <w:t>New PI</w:t>
            </w:r>
          </w:p>
        </w:tc>
      </w:tr>
      <w:tr w:rsidR="001A2F4D" w:rsidRPr="00BE5BB3" w:rsidTr="001A2F4D">
        <w:tc>
          <w:tcPr>
            <w:tcW w:w="3936" w:type="dxa"/>
          </w:tcPr>
          <w:p w:rsidR="001A2F4D" w:rsidRPr="00BE5BB3" w:rsidRDefault="002F55C0">
            <w:r w:rsidRPr="00BE5BB3">
              <w:t>Clinical Ageing Research Unit, Newcastle University (Site 2)</w:t>
            </w:r>
          </w:p>
        </w:tc>
        <w:tc>
          <w:tcPr>
            <w:tcW w:w="3118" w:type="dxa"/>
          </w:tcPr>
          <w:p w:rsidR="001A2F4D" w:rsidRPr="00BE5BB3" w:rsidRDefault="002F55C0">
            <w:r w:rsidRPr="00BE5BB3">
              <w:t>Professor David Burn</w:t>
            </w:r>
          </w:p>
        </w:tc>
        <w:tc>
          <w:tcPr>
            <w:tcW w:w="2188" w:type="dxa"/>
          </w:tcPr>
          <w:p w:rsidR="001A2F4D" w:rsidRPr="00BE5BB3" w:rsidRDefault="002F55C0">
            <w:r w:rsidRPr="00BE5BB3">
              <w:t>Professor Nicola Pavese</w:t>
            </w:r>
          </w:p>
        </w:tc>
      </w:tr>
      <w:tr w:rsidR="001A2F4D" w:rsidRPr="00BE5BB3" w:rsidTr="001A2F4D">
        <w:tc>
          <w:tcPr>
            <w:tcW w:w="3936" w:type="dxa"/>
          </w:tcPr>
          <w:p w:rsidR="001A2F4D" w:rsidRPr="00BE5BB3" w:rsidRDefault="002F55C0">
            <w:r w:rsidRPr="00BE5BB3">
              <w:t>West Suffolk NHS Foundation Trust (Site 20)</w:t>
            </w:r>
          </w:p>
        </w:tc>
        <w:tc>
          <w:tcPr>
            <w:tcW w:w="3118" w:type="dxa"/>
          </w:tcPr>
          <w:p w:rsidR="001A2F4D" w:rsidRPr="00BE5BB3" w:rsidRDefault="002F55C0">
            <w:r w:rsidRPr="00BE5BB3">
              <w:t>Dr Tracy Ward</w:t>
            </w:r>
          </w:p>
        </w:tc>
        <w:tc>
          <w:tcPr>
            <w:tcW w:w="2188" w:type="dxa"/>
          </w:tcPr>
          <w:p w:rsidR="001A2F4D" w:rsidRPr="00BE5BB3" w:rsidRDefault="002F55C0">
            <w:r w:rsidRPr="00BE5BB3">
              <w:t>Dr Paul Worth</w:t>
            </w:r>
          </w:p>
        </w:tc>
      </w:tr>
      <w:tr w:rsidR="001A2F4D" w:rsidRPr="00BE5BB3" w:rsidTr="001A2F4D">
        <w:tc>
          <w:tcPr>
            <w:tcW w:w="3936" w:type="dxa"/>
          </w:tcPr>
          <w:p w:rsidR="001A2F4D" w:rsidRPr="00BE5BB3" w:rsidRDefault="002F55C0">
            <w:r w:rsidRPr="00BE5BB3">
              <w:t>Royal Blackburn Hospital (East Lancashire Hospitals NHS Trust) (Site 23)</w:t>
            </w:r>
          </w:p>
        </w:tc>
        <w:tc>
          <w:tcPr>
            <w:tcW w:w="3118" w:type="dxa"/>
          </w:tcPr>
          <w:p w:rsidR="001A2F4D" w:rsidRPr="00BE5BB3" w:rsidRDefault="002F55C0">
            <w:r w:rsidRPr="00BE5BB3">
              <w:t xml:space="preserve">Dr Philip </w:t>
            </w:r>
            <w:proofErr w:type="spellStart"/>
            <w:r w:rsidRPr="00BE5BB3">
              <w:t>Tidswell</w:t>
            </w:r>
            <w:proofErr w:type="spellEnd"/>
          </w:p>
        </w:tc>
        <w:tc>
          <w:tcPr>
            <w:tcW w:w="2188" w:type="dxa"/>
          </w:tcPr>
          <w:p w:rsidR="001A2F4D" w:rsidRPr="00BE5BB3" w:rsidRDefault="002F55C0">
            <w:r w:rsidRPr="00BE5BB3">
              <w:t xml:space="preserve">Dr Suresh </w:t>
            </w:r>
            <w:proofErr w:type="spellStart"/>
            <w:r w:rsidRPr="00BE5BB3">
              <w:t>Chhreti</w:t>
            </w:r>
            <w:proofErr w:type="spellEnd"/>
          </w:p>
        </w:tc>
      </w:tr>
      <w:tr w:rsidR="001A2F4D" w:rsidRPr="00BE5BB3" w:rsidTr="001A2F4D">
        <w:tc>
          <w:tcPr>
            <w:tcW w:w="3936" w:type="dxa"/>
          </w:tcPr>
          <w:p w:rsidR="001A2F4D" w:rsidRPr="00BE5BB3" w:rsidRDefault="002F55C0">
            <w:r w:rsidRPr="00BE5BB3">
              <w:t>Royal Derby Hospital (Derby Teaching Hospitals NHS Foundation Trust) (Site 35)</w:t>
            </w:r>
          </w:p>
        </w:tc>
        <w:tc>
          <w:tcPr>
            <w:tcW w:w="3118" w:type="dxa"/>
          </w:tcPr>
          <w:p w:rsidR="001A2F4D" w:rsidRPr="00BE5BB3" w:rsidRDefault="002F55C0">
            <w:r w:rsidRPr="00BE5BB3">
              <w:t xml:space="preserve">Dr </w:t>
            </w:r>
            <w:proofErr w:type="spellStart"/>
            <w:r w:rsidRPr="00BE5BB3">
              <w:t>Lakmali</w:t>
            </w:r>
            <w:proofErr w:type="spellEnd"/>
            <w:r w:rsidRPr="00BE5BB3">
              <w:t xml:space="preserve"> </w:t>
            </w:r>
            <w:proofErr w:type="spellStart"/>
            <w:r w:rsidRPr="00BE5BB3">
              <w:t>Sugathapala</w:t>
            </w:r>
            <w:proofErr w:type="spellEnd"/>
          </w:p>
        </w:tc>
        <w:tc>
          <w:tcPr>
            <w:tcW w:w="2188" w:type="dxa"/>
          </w:tcPr>
          <w:p w:rsidR="001A2F4D" w:rsidRPr="00BE5BB3" w:rsidRDefault="002F55C0">
            <w:r w:rsidRPr="00BE5BB3">
              <w:t xml:space="preserve">Dr </w:t>
            </w:r>
            <w:proofErr w:type="spellStart"/>
            <w:r w:rsidRPr="00BE5BB3">
              <w:t>Lalitha</w:t>
            </w:r>
            <w:proofErr w:type="spellEnd"/>
            <w:r w:rsidRPr="00BE5BB3">
              <w:t xml:space="preserve"> </w:t>
            </w:r>
            <w:proofErr w:type="spellStart"/>
            <w:r w:rsidRPr="00BE5BB3">
              <w:t>Vaithianathar</w:t>
            </w:r>
            <w:proofErr w:type="spellEnd"/>
          </w:p>
        </w:tc>
      </w:tr>
      <w:tr w:rsidR="001A2F4D" w:rsidRPr="00BE5BB3" w:rsidTr="001A2F4D">
        <w:tc>
          <w:tcPr>
            <w:tcW w:w="3936" w:type="dxa"/>
          </w:tcPr>
          <w:p w:rsidR="001A2F4D" w:rsidRPr="00BE5BB3" w:rsidRDefault="002F55C0">
            <w:r w:rsidRPr="00BE5BB3">
              <w:t>Royal Cornwall Hospitals NHS Trust (Site 36)</w:t>
            </w:r>
          </w:p>
        </w:tc>
        <w:tc>
          <w:tcPr>
            <w:tcW w:w="3118" w:type="dxa"/>
          </w:tcPr>
          <w:p w:rsidR="001A2F4D" w:rsidRPr="00BE5BB3" w:rsidRDefault="002F55C0">
            <w:r w:rsidRPr="00BE5BB3">
              <w:t>Dr Roderick Bland</w:t>
            </w:r>
          </w:p>
        </w:tc>
        <w:tc>
          <w:tcPr>
            <w:tcW w:w="2188" w:type="dxa"/>
          </w:tcPr>
          <w:p w:rsidR="001A2F4D" w:rsidRPr="00BE5BB3" w:rsidRDefault="002F55C0">
            <w:r w:rsidRPr="00BE5BB3">
              <w:t>Mrs Julie Frost</w:t>
            </w:r>
          </w:p>
        </w:tc>
      </w:tr>
      <w:tr w:rsidR="001A2F4D" w:rsidRPr="00BE5BB3" w:rsidTr="001A2F4D">
        <w:tc>
          <w:tcPr>
            <w:tcW w:w="3936" w:type="dxa"/>
          </w:tcPr>
          <w:p w:rsidR="001A2F4D" w:rsidRPr="00BE5BB3" w:rsidRDefault="002F55C0">
            <w:r w:rsidRPr="00BE5BB3">
              <w:t xml:space="preserve">North Devon District Hospital (Site </w:t>
            </w:r>
            <w:r w:rsidR="00BE5BB3" w:rsidRPr="00BE5BB3">
              <w:t>41)</w:t>
            </w:r>
          </w:p>
        </w:tc>
        <w:tc>
          <w:tcPr>
            <w:tcW w:w="3118" w:type="dxa"/>
          </w:tcPr>
          <w:p w:rsidR="001A2F4D" w:rsidRPr="00BE5BB3" w:rsidRDefault="002F55C0">
            <w:r w:rsidRPr="00BE5BB3">
              <w:t xml:space="preserve">Dr Glen Harper </w:t>
            </w:r>
          </w:p>
        </w:tc>
        <w:tc>
          <w:tcPr>
            <w:tcW w:w="2188" w:type="dxa"/>
          </w:tcPr>
          <w:p w:rsidR="001A2F4D" w:rsidRPr="00BE5BB3" w:rsidRDefault="002F55C0">
            <w:r w:rsidRPr="00BE5BB3">
              <w:t>Dr Timothy Harrower</w:t>
            </w:r>
          </w:p>
        </w:tc>
      </w:tr>
      <w:tr w:rsidR="00BE5BB3" w:rsidRPr="00BE5BB3" w:rsidTr="001A2F4D">
        <w:tc>
          <w:tcPr>
            <w:tcW w:w="3936" w:type="dxa"/>
          </w:tcPr>
          <w:p w:rsidR="00BE5BB3" w:rsidRPr="00BE5BB3" w:rsidRDefault="00BE5BB3">
            <w:r w:rsidRPr="00BE5BB3">
              <w:t>County Durham and Durham &amp; Darlington NHS Foundation Trust (Site 53)</w:t>
            </w:r>
          </w:p>
        </w:tc>
        <w:tc>
          <w:tcPr>
            <w:tcW w:w="3118" w:type="dxa"/>
          </w:tcPr>
          <w:p w:rsidR="00BE5BB3" w:rsidRPr="00BE5BB3" w:rsidRDefault="00BE5BB3">
            <w:r w:rsidRPr="00BE5BB3">
              <w:t>Dr Richard Prescott</w:t>
            </w:r>
          </w:p>
        </w:tc>
        <w:tc>
          <w:tcPr>
            <w:tcW w:w="2188" w:type="dxa"/>
          </w:tcPr>
          <w:p w:rsidR="00BE5BB3" w:rsidRPr="00BE5BB3" w:rsidRDefault="00BE5BB3">
            <w:r w:rsidRPr="00BE5BB3">
              <w:t>Dr Mark Carson</w:t>
            </w:r>
          </w:p>
        </w:tc>
      </w:tr>
      <w:tr w:rsidR="00BE5BB3" w:rsidRPr="00BE5BB3" w:rsidTr="001A2F4D">
        <w:tc>
          <w:tcPr>
            <w:tcW w:w="3936" w:type="dxa"/>
          </w:tcPr>
          <w:p w:rsidR="00BE5BB3" w:rsidRPr="00BE5BB3" w:rsidRDefault="00BE5BB3">
            <w:proofErr w:type="spellStart"/>
            <w:r w:rsidRPr="00BE5BB3">
              <w:t>Hurstwood</w:t>
            </w:r>
            <w:proofErr w:type="spellEnd"/>
            <w:r w:rsidRPr="00BE5BB3">
              <w:t xml:space="preserve"> Park Hospital (Site 75)</w:t>
            </w:r>
          </w:p>
        </w:tc>
        <w:tc>
          <w:tcPr>
            <w:tcW w:w="3118" w:type="dxa"/>
          </w:tcPr>
          <w:p w:rsidR="00BE5BB3" w:rsidRPr="00BE5BB3" w:rsidRDefault="00BE5BB3">
            <w:r w:rsidRPr="00BE5BB3">
              <w:t xml:space="preserve">Dr Norman </w:t>
            </w:r>
            <w:proofErr w:type="spellStart"/>
            <w:r w:rsidRPr="00BE5BB3">
              <w:t>Kock</w:t>
            </w:r>
            <w:proofErr w:type="spellEnd"/>
          </w:p>
        </w:tc>
        <w:tc>
          <w:tcPr>
            <w:tcW w:w="2188" w:type="dxa"/>
          </w:tcPr>
          <w:p w:rsidR="00BE5BB3" w:rsidRPr="00BE5BB3" w:rsidRDefault="00BE5BB3">
            <w:r w:rsidRPr="00BE5BB3">
              <w:t xml:space="preserve">Dr </w:t>
            </w:r>
            <w:proofErr w:type="spellStart"/>
            <w:r w:rsidRPr="00BE5BB3">
              <w:t>Romi</w:t>
            </w:r>
            <w:proofErr w:type="spellEnd"/>
            <w:r w:rsidRPr="00BE5BB3">
              <w:t xml:space="preserve"> </w:t>
            </w:r>
            <w:proofErr w:type="spellStart"/>
            <w:r w:rsidRPr="00BE5BB3">
              <w:t>Saha</w:t>
            </w:r>
            <w:proofErr w:type="spellEnd"/>
          </w:p>
        </w:tc>
      </w:tr>
    </w:tbl>
    <w:p w:rsidR="001A2F4D" w:rsidRDefault="001A2F4D">
      <w:pPr>
        <w:rPr>
          <w:b/>
        </w:rPr>
      </w:pPr>
    </w:p>
    <w:sectPr w:rsidR="001A2F4D" w:rsidSect="006302D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B3" w:rsidRDefault="00BE5BB3" w:rsidP="00BE5BB3">
      <w:pPr>
        <w:spacing w:after="0" w:line="240" w:lineRule="auto"/>
      </w:pPr>
      <w:r>
        <w:separator/>
      </w:r>
    </w:p>
  </w:endnote>
  <w:endnote w:type="continuationSeparator" w:id="0">
    <w:p w:rsidR="00BE5BB3" w:rsidRDefault="00BE5BB3" w:rsidP="00BE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B3" w:rsidRDefault="00BE5BB3">
    <w:pPr>
      <w:pStyle w:val="Footer"/>
    </w:pPr>
    <w:r>
      <w:t>PRoBaND (Tracking Parkinson’s) Study: PI Changes</w:t>
    </w:r>
    <w:r>
      <w:tab/>
    </w:r>
    <w:r>
      <w:tab/>
      <w:t>18/01/2017</w:t>
    </w:r>
  </w:p>
  <w:p w:rsidR="00BE5BB3" w:rsidRDefault="00BE5B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B3" w:rsidRDefault="00BE5BB3" w:rsidP="00BE5BB3">
      <w:pPr>
        <w:spacing w:after="0" w:line="240" w:lineRule="auto"/>
      </w:pPr>
      <w:r>
        <w:separator/>
      </w:r>
    </w:p>
  </w:footnote>
  <w:footnote w:type="continuationSeparator" w:id="0">
    <w:p w:rsidR="00BE5BB3" w:rsidRDefault="00BE5BB3" w:rsidP="00BE5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F4D"/>
    <w:rsid w:val="001A2F4D"/>
    <w:rsid w:val="002F55C0"/>
    <w:rsid w:val="006302D1"/>
    <w:rsid w:val="00BE5BB3"/>
    <w:rsid w:val="00F0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5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BB3"/>
  </w:style>
  <w:style w:type="paragraph" w:styleId="Footer">
    <w:name w:val="footer"/>
    <w:basedOn w:val="Normal"/>
    <w:link w:val="FooterChar"/>
    <w:uiPriority w:val="99"/>
    <w:unhideWhenUsed/>
    <w:rsid w:val="00BE5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BB3"/>
  </w:style>
  <w:style w:type="paragraph" w:styleId="BalloonText">
    <w:name w:val="Balloon Text"/>
    <w:basedOn w:val="Normal"/>
    <w:link w:val="BalloonTextChar"/>
    <w:uiPriority w:val="99"/>
    <w:semiHidden/>
    <w:unhideWhenUsed/>
    <w:rsid w:val="00BE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smithal387</dc:creator>
  <cp:lastModifiedBy>smithal387</cp:lastModifiedBy>
  <cp:revision>1</cp:revision>
  <dcterms:created xsi:type="dcterms:W3CDTF">2017-01-18T16:37:00Z</dcterms:created>
  <dcterms:modified xsi:type="dcterms:W3CDTF">2017-01-18T17:01:00Z</dcterms:modified>
</cp:coreProperties>
</file>